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610A90">
      <w:pPr>
        <w:spacing w:line="360" w:lineRule="auto"/>
        <w:jc w:val="center"/>
        <w:rPr>
          <w:rFonts w:hint="eastAsia" w:ascii="华文行楷" w:hAnsi="华文行楷" w:eastAsia="华文行楷" w:cs="华文行楷"/>
          <w:sz w:val="36"/>
          <w:szCs w:val="36"/>
        </w:rPr>
      </w:pPr>
    </w:p>
    <w:p w14:paraId="74D54ACA"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t>扬州大学</w:t>
      </w:r>
    </w:p>
    <w:p w14:paraId="4514FA62">
      <w:pPr>
        <w:spacing w:line="360" w:lineRule="auto"/>
        <w:jc w:val="center"/>
        <w:rPr>
          <w:rFonts w:ascii="楷体" w:hAnsi="楷体" w:eastAsia="楷体" w:cs="楷体"/>
          <w:sz w:val="36"/>
          <w:szCs w:val="36"/>
        </w:rPr>
      </w:pPr>
    </w:p>
    <w:p w14:paraId="4C7F2484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农业硕士</w:t>
      </w:r>
      <w:r>
        <w:rPr>
          <w:rFonts w:hint="eastAsia" w:ascii="楷体" w:hAnsi="楷体" w:eastAsia="楷体" w:cs="楷体"/>
          <w:sz w:val="52"/>
          <w:szCs w:val="52"/>
        </w:rPr>
        <w:t>（</w:t>
      </w: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农村发展领域</w:t>
      </w:r>
      <w:r>
        <w:rPr>
          <w:rFonts w:hint="eastAsia" w:ascii="楷体" w:hAnsi="楷体" w:eastAsia="楷体" w:cs="楷体"/>
          <w:sz w:val="52"/>
          <w:szCs w:val="52"/>
        </w:rPr>
        <w:t>）</w:t>
      </w:r>
    </w:p>
    <w:p w14:paraId="5A75FDD8">
      <w:pPr>
        <w:spacing w:line="1000" w:lineRule="exact"/>
        <w:jc w:val="center"/>
        <w:rPr>
          <w:rFonts w:hint="eastAsia" w:ascii="楷体" w:hAnsi="楷体" w:eastAsia="楷体" w:cs="楷体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申请硕士学位创新性成果基本要求</w:t>
      </w:r>
    </w:p>
    <w:p w14:paraId="7F8A3A81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认定材料</w:t>
      </w:r>
    </w:p>
    <w:tbl>
      <w:tblPr>
        <w:tblStyle w:val="6"/>
        <w:tblW w:w="7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245"/>
      </w:tblGrid>
      <w:tr w14:paraId="617BB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2E30D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报告题目：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FD10D6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XX案例分析/调研报告</w:t>
            </w:r>
          </w:p>
        </w:tc>
      </w:tr>
      <w:tr w14:paraId="49EDD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9E0F5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班    级：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C7F424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81B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251A8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学    号：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6378BE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05B4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0CDC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姓    名：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D21422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5557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EFB5F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CE5311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0183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00BB2">
            <w:pPr>
              <w:widowControl/>
              <w:spacing w:line="360" w:lineRule="auto"/>
              <w:ind w:firstLine="163" w:firstLineChars="5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  <w:t>E-mail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EDA679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80A3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9C0C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导师：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9A786A"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F4AD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00D25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校外导师：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F9401E">
            <w:pPr>
              <w:widowControl/>
              <w:spacing w:line="36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单位+姓名</w:t>
            </w:r>
          </w:p>
        </w:tc>
      </w:tr>
    </w:tbl>
    <w:p w14:paraId="7BDBE3AA">
      <w:pPr>
        <w:spacing w:line="580" w:lineRule="exact"/>
        <w:jc w:val="both"/>
        <w:rPr>
          <w:rFonts w:hint="eastAsia" w:ascii="仿宋_GB2312" w:hAnsi="仿宋_GB2312" w:cs="仿宋_GB2312"/>
          <w:lang w:val="en-US" w:eastAsia="zh-CN"/>
        </w:rPr>
      </w:pPr>
    </w:p>
    <w:p w14:paraId="77FA2504">
      <w:pPr>
        <w:spacing w:line="580" w:lineRule="exact"/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调研报告与案例撰写基本要求</w:t>
      </w:r>
    </w:p>
    <w:p w14:paraId="53E635FC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</w:p>
    <w:p w14:paraId="7207C243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一、调研报告。调研报告需符合农村发展硕士专业方向。江苏省内学员的调研对象必须在江苏省内；江苏省外学员可根据籍贯或工作所在地确定调研对象。调研报告题目中必须明确且尽可能细化调研地点（如扬州市沿湖村）与主题（如智慧农业），不得用</w:t>
      </w:r>
      <w:r>
        <w:rPr>
          <w:rFonts w:hint="eastAsia" w:ascii="Times New Roman" w:hAnsi="Times New Roman" w:cs="仿宋_GB2312"/>
          <w:lang w:val="en-US" w:eastAsia="zh-CN"/>
        </w:rPr>
        <w:t>Y</w:t>
      </w:r>
      <w:r>
        <w:rPr>
          <w:rFonts w:hint="eastAsia" w:ascii="仿宋_GB2312" w:hAnsi="仿宋_GB2312" w:cs="仿宋_GB2312"/>
          <w:lang w:val="en-US" w:eastAsia="zh-CN"/>
        </w:rPr>
        <w:t>市等代替。</w:t>
      </w:r>
    </w:p>
    <w:p w14:paraId="259AD4DB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二、案例撰写。案例撰写需符合农村发展硕士专业方向。江苏省内学员的案例必须在江苏省内；江苏省外学员可根据籍贯或工作所在地确定案例所在地。案例题目中必须明确且尽可能细化案例地点（如扬州市沿湖村）与主题（如智慧农业），不得用</w:t>
      </w:r>
      <w:r>
        <w:rPr>
          <w:rFonts w:hint="eastAsia" w:ascii="Times New Roman" w:hAnsi="Times New Roman" w:cs="仿宋_GB2312"/>
          <w:lang w:val="en-US" w:eastAsia="zh-CN"/>
        </w:rPr>
        <w:t>Y</w:t>
      </w:r>
      <w:r>
        <w:rPr>
          <w:rFonts w:hint="eastAsia" w:ascii="仿宋_GB2312" w:hAnsi="仿宋_GB2312" w:cs="仿宋_GB2312"/>
          <w:lang w:val="en-US" w:eastAsia="zh-CN"/>
        </w:rPr>
        <w:t>市等代替。</w:t>
      </w:r>
    </w:p>
    <w:p w14:paraId="6E3FAF0D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三、正文不少于</w:t>
      </w:r>
      <w:r>
        <w:rPr>
          <w:rFonts w:hint="eastAsia" w:ascii="Times New Roman" w:hAnsi="Times New Roman" w:cs="仿宋_GB2312"/>
          <w:lang w:val="en-US" w:eastAsia="zh-CN"/>
        </w:rPr>
        <w:t>8000</w:t>
      </w:r>
      <w:r>
        <w:rPr>
          <w:rFonts w:hint="eastAsia" w:ascii="仿宋_GB2312" w:hAnsi="仿宋_GB2312" w:cs="仿宋_GB2312"/>
          <w:lang w:val="en-US" w:eastAsia="zh-CN"/>
        </w:rPr>
        <w:t>字。</w:t>
      </w:r>
    </w:p>
    <w:p w14:paraId="6BBCD7A6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四、附维普查重报告，查重率低于</w:t>
      </w:r>
      <w:r>
        <w:rPr>
          <w:rFonts w:hint="eastAsia" w:ascii="Times New Roman" w:hAnsi="Times New Roman" w:cs="仿宋_GB2312"/>
          <w:lang w:val="en-US" w:eastAsia="zh-CN"/>
        </w:rPr>
        <w:t>20</w:t>
      </w:r>
      <w:r>
        <w:rPr>
          <w:rFonts w:hint="eastAsia" w:ascii="仿宋_GB2312" w:hAnsi="仿宋_GB2312" w:cs="仿宋_GB2312"/>
          <w:lang w:val="en-US" w:eastAsia="zh-CN"/>
        </w:rPr>
        <w:t>%。维普人工智能（</w:t>
      </w:r>
      <w:r>
        <w:rPr>
          <w:rFonts w:hint="eastAsia" w:ascii="Times New Roman" w:hAnsi="Times New Roman" w:cs="仿宋_GB2312"/>
          <w:lang w:val="en-US" w:eastAsia="zh-CN"/>
        </w:rPr>
        <w:t>AIGC</w:t>
      </w:r>
      <w:r>
        <w:rPr>
          <w:rFonts w:hint="eastAsia" w:ascii="仿宋_GB2312" w:hAnsi="仿宋_GB2312" w:cs="仿宋_GB2312"/>
          <w:lang w:val="en-US" w:eastAsia="zh-CN"/>
        </w:rPr>
        <w:t>）检测报告低于</w:t>
      </w:r>
      <w:r>
        <w:rPr>
          <w:rFonts w:hint="eastAsia" w:ascii="Times New Roman" w:hAnsi="Times New Roman" w:cs="仿宋_GB2312"/>
          <w:lang w:val="en-US" w:eastAsia="zh-CN"/>
        </w:rPr>
        <w:t>30</w:t>
      </w:r>
      <w:r>
        <w:rPr>
          <w:rFonts w:hint="eastAsia" w:ascii="仿宋_GB2312" w:hAnsi="仿宋_GB2312" w:cs="仿宋_GB2312"/>
          <w:lang w:val="en-US" w:eastAsia="zh-CN"/>
        </w:rPr>
        <w:t>%。</w:t>
      </w:r>
    </w:p>
    <w:p w14:paraId="3CBE5B65">
      <w:pPr>
        <w:spacing w:line="580" w:lineRule="exact"/>
        <w:ind w:firstLine="654" w:firstLineChars="200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五、调研报告与案例撰写素材必须真实可查。</w:t>
      </w:r>
    </w:p>
    <w:p w14:paraId="7F8108A2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</w:p>
    <w:p w14:paraId="19522E38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</w:p>
    <w:p w14:paraId="76CA5F88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</w:p>
    <w:p w14:paraId="62C09773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</w:p>
    <w:p w14:paraId="4B0AE60B">
      <w:pPr>
        <w:spacing w:line="580" w:lineRule="exact"/>
        <w:ind w:firstLine="654" w:firstLineChars="200"/>
        <w:rPr>
          <w:rFonts w:hint="eastAsia" w:ascii="仿宋_GB2312" w:hAnsi="仿宋_GB2312" w:cs="仿宋_GB2312"/>
          <w:lang w:val="en-US" w:eastAsia="zh-CN"/>
        </w:rPr>
      </w:pPr>
    </w:p>
    <w:p w14:paraId="53BE8F72">
      <w:pPr>
        <w:spacing w:line="580" w:lineRule="exact"/>
        <w:ind w:firstLine="0" w:firstLineChars="0"/>
        <w:rPr>
          <w:rFonts w:hint="eastAsia" w:ascii="仿宋_GB2312" w:hAnsi="仿宋_GB2312" w:cs="仿宋_GB2312"/>
          <w:lang w:val="en-US" w:eastAsia="zh-CN"/>
        </w:rPr>
      </w:pPr>
    </w:p>
    <w:p w14:paraId="6448D1CA">
      <w:pPr>
        <w:spacing w:line="580" w:lineRule="exact"/>
        <w:ind w:firstLine="0" w:firstLineChars="0"/>
        <w:rPr>
          <w:rFonts w:hint="eastAsia" w:ascii="仿宋_GB2312" w:hAnsi="仿宋_GB2312" w:cs="仿宋_GB2312"/>
          <w:lang w:val="en-US" w:eastAsia="zh-CN"/>
        </w:rPr>
      </w:pPr>
      <w:bookmarkStart w:id="1" w:name="_GoBack"/>
      <w:bookmarkEnd w:id="1"/>
    </w:p>
    <w:p w14:paraId="56427A97">
      <w:pPr>
        <w:spacing w:line="580" w:lineRule="exact"/>
        <w:ind w:firstLine="0" w:firstLineChars="0"/>
        <w:rPr>
          <w:rFonts w:hint="eastAsia" w:ascii="仿宋_GB2312" w:hAnsi="仿宋_GB2312" w:cs="仿宋_GB2312"/>
          <w:lang w:val="en-US" w:eastAsia="zh-CN"/>
        </w:rPr>
      </w:pPr>
    </w:p>
    <w:p w14:paraId="45EC33DB">
      <w:pPr>
        <w:spacing w:line="240" w:lineRule="auto"/>
        <w:jc w:val="center"/>
        <w:rPr>
          <w:rFonts w:ascii="宋体" w:hAnsi="宋体" w:eastAsia="宋体" w:cs="方正小标宋简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调研报告题目</w:t>
      </w:r>
      <w:bookmarkStart w:id="0" w:name="_Hlk99435457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黑体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居中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）</w:t>
      </w:r>
      <w:bookmarkEnd w:id="0"/>
    </w:p>
    <w:p w14:paraId="106EAD78">
      <w:pPr>
        <w:spacing w:line="240" w:lineRule="auto"/>
        <w:rPr>
          <w:rFonts w:hint="eastAsia" w:ascii="宋体" w:hAnsi="宋体" w:eastAsia="宋体"/>
          <w:b/>
          <w:bCs/>
          <w:sz w:val="24"/>
          <w:szCs w:val="24"/>
        </w:rPr>
      </w:pPr>
    </w:p>
    <w:p w14:paraId="7E0F0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摘要（宋体，小四，行间距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b/>
          <w:bCs/>
          <w:sz w:val="24"/>
          <w:szCs w:val="24"/>
        </w:rPr>
        <w:t>磅）：</w:t>
      </w:r>
    </w:p>
    <w:p w14:paraId="787A3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关键词（宋体，小四，行间距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b/>
          <w:bCs/>
          <w:sz w:val="24"/>
          <w:szCs w:val="24"/>
        </w:rPr>
        <w:t>磅）：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  <w:r>
        <w:rPr>
          <w:rFonts w:hint="eastAsia" w:ascii="宋体" w:hAnsi="宋体" w:eastAsia="宋体"/>
          <w:b/>
          <w:bCs/>
          <w:sz w:val="24"/>
          <w:szCs w:val="24"/>
        </w:rPr>
        <w:t>；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  <w:r>
        <w:rPr>
          <w:rFonts w:hint="eastAsia" w:ascii="宋体" w:hAnsi="宋体" w:eastAsia="宋体"/>
          <w:b/>
          <w:bCs/>
          <w:sz w:val="24"/>
          <w:szCs w:val="24"/>
        </w:rPr>
        <w:t>；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  <w:r>
        <w:rPr>
          <w:rFonts w:hint="eastAsia" w:ascii="宋体" w:hAnsi="宋体" w:eastAsia="宋体"/>
          <w:b/>
          <w:bCs/>
          <w:sz w:val="24"/>
          <w:szCs w:val="24"/>
        </w:rPr>
        <w:t>；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</w:p>
    <w:p w14:paraId="47153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调研对象基本情况</w:t>
      </w:r>
    </w:p>
    <w:tbl>
      <w:tblPr>
        <w:tblStyle w:val="7"/>
        <w:tblW w:w="0" w:type="auto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6434"/>
      </w:tblGrid>
      <w:tr w14:paraId="24A5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 w14:paraId="09279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调研地点</w:t>
            </w:r>
          </w:p>
        </w:tc>
        <w:tc>
          <w:tcPr>
            <w:tcW w:w="6434" w:type="dxa"/>
          </w:tcPr>
          <w:p w14:paraId="1C87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（若调研地在省外，请说明选取依据）</w:t>
            </w:r>
          </w:p>
        </w:tc>
      </w:tr>
      <w:tr w14:paraId="0B64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 w14:paraId="16F22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调研单位</w:t>
            </w:r>
          </w:p>
        </w:tc>
        <w:tc>
          <w:tcPr>
            <w:tcW w:w="6434" w:type="dxa"/>
          </w:tcPr>
          <w:p w14:paraId="2258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39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 w14:paraId="6B7E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6434" w:type="dxa"/>
          </w:tcPr>
          <w:p w14:paraId="3281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E9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 w14:paraId="3A68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维普查重数据</w:t>
            </w:r>
          </w:p>
        </w:tc>
        <w:tc>
          <w:tcPr>
            <w:tcW w:w="6434" w:type="dxa"/>
          </w:tcPr>
          <w:p w14:paraId="2E13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CF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 w14:paraId="38494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维普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AIGC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检测数据</w:t>
            </w:r>
          </w:p>
        </w:tc>
        <w:tc>
          <w:tcPr>
            <w:tcW w:w="6434" w:type="dxa"/>
          </w:tcPr>
          <w:p w14:paraId="2959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DC88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cs="宋体"/>
          <w:sz w:val="24"/>
          <w:szCs w:val="24"/>
        </w:rPr>
      </w:pPr>
    </w:p>
    <w:p w14:paraId="619FB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调研报告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应基于一手调研数据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与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实地观察，紧扣当前中国农村发展中的现实问题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（如</w:t>
      </w:r>
      <w:r>
        <w:rPr>
          <w:rFonts w:ascii="仿宋" w:hAnsi="仿宋" w:eastAsia="仿宋" w:cs="仿宋"/>
          <w:color w:val="000000"/>
          <w:sz w:val="24"/>
          <w:szCs w:val="24"/>
        </w:rPr>
        <w:t>农业农村发展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ascii="仿宋" w:hAnsi="仿宋" w:eastAsia="仿宋" w:cs="仿宋"/>
          <w:color w:val="000000"/>
          <w:sz w:val="24"/>
          <w:szCs w:val="24"/>
        </w:rPr>
        <w:t>农村社会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治理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ascii="仿宋" w:hAnsi="仿宋" w:eastAsia="仿宋" w:cs="仿宋"/>
          <w:color w:val="000000"/>
          <w:sz w:val="24"/>
          <w:szCs w:val="24"/>
        </w:rPr>
        <w:t>农村公共管理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等方面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。学生需结合自身的工作实践，围绕某一具体问题、典型经验或实际情况，通过系统深入的调查分析，揭示并总结其内在本质、运行规律及可推广经验。报告应基于扎实的调查研究，真实、客观地反映实际情况，形成具有实践指导价值的书面成果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调研报告应有明确的目标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规范的调研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过程和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清晰的分析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结论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不要与论文同名！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lang w:val="en-US" w:eastAsia="zh-CN"/>
        </w:rPr>
        <w:t>本段说明在正式提交材料时删除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）</w:t>
      </w:r>
    </w:p>
    <w:p w14:paraId="2F205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4793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调研报告格式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846F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一般来说，调查报告由标题、导语或引言、正文、结语等几个部分组成。</w:t>
      </w:r>
    </w:p>
    <w:p w14:paraId="3A39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)导语</w:t>
      </w:r>
    </w:p>
    <w:p w14:paraId="51B9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导语又称引言。它是调查报告的前言，简洁明了地介绍有关调查的情况，或提出全文的引子，为正文写作作好铺垫。</w:t>
      </w:r>
    </w:p>
    <w:p w14:paraId="5705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)正文</w:t>
      </w:r>
    </w:p>
    <w:p w14:paraId="7D44A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前言之后、结语之前的文字，都属于正文。正文是调查报告的核心部分，占主要篇幅，一般由标题、文字段落、图、表和公式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部分构成。实事求是，准确完备，合乎逻辑，层次分明，简练可读。正文是调查报告的主体，它对调查得来的事实和有关材料进行叙述，对所作出的分析、综合进行议论，对调查研究的结果和结论进行说明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这部分的材料丰富、内容复杂，在写作中最主要的问题是结构的安排。比如：按照内容的逻辑结构安排材料，所表达的层次组成的框架有：“现状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问题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原因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对策”式结构，多用于反映基本情况的调查报告等。</w:t>
      </w:r>
    </w:p>
    <w:p w14:paraId="4D1D7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写作时应注意：</w:t>
      </w:r>
    </w:p>
    <w:p w14:paraId="7F111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、针对性。必定是某一情况、某一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农村发展</w:t>
      </w:r>
      <w:r>
        <w:rPr>
          <w:rFonts w:hint="eastAsia" w:ascii="宋体" w:hAnsi="宋体" w:eastAsia="宋体" w:cs="宋体"/>
          <w:sz w:val="24"/>
          <w:szCs w:val="24"/>
        </w:rPr>
        <w:t>问题、某一成功经验，引起了一定程度的注意，为了进一步得到它的详情、真相，认识它的性质，才需要有人专门对它进行调查、研究，调查报告是一种针对性很强的文体。</w:t>
      </w:r>
    </w:p>
    <w:p w14:paraId="4E12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、材料丰富翔实</w:t>
      </w:r>
    </w:p>
    <w:p w14:paraId="2D69E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调查报告需要列举大量的相关事例、统计数字和各方意见，在此基础上提出作者自己的意见。在调查报告的写作中，大部分的文字、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图表</w:t>
      </w:r>
      <w:r>
        <w:rPr>
          <w:rFonts w:hint="eastAsia" w:ascii="宋体" w:hAnsi="宋体" w:eastAsia="宋体" w:cs="宋体"/>
          <w:sz w:val="24"/>
          <w:szCs w:val="24"/>
        </w:rPr>
        <w:t>都是在列举事实，这使调查报告具有一种“事实胜于雄辩”的强大说服力。</w:t>
      </w:r>
    </w:p>
    <w:p w14:paraId="5360E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)结语</w:t>
      </w:r>
    </w:p>
    <w:p w14:paraId="46996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结尾的内容大多是调查者对问题的看法和建议，这是分析问题和解决问题的必然结果。调查报告的结尾方式主要有补充式、深化式、建议式、激发式等。</w:t>
      </w:r>
    </w:p>
    <w:p w14:paraId="06539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、深化式。概括全文，深化主题，在结束的时候将全文归结到一个思想立足点上。</w:t>
      </w:r>
    </w:p>
    <w:p w14:paraId="4F58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补充式。如果一些存在的问题还没有引起人们的注意，如果限于各种因素的制约作者也不可能提出解决问题的办法，那么，只要把问题指出来，引起有关方面的注意，或者启发人们对这一问题的思考，也是很有价值的。</w:t>
      </w:r>
    </w:p>
    <w:p w14:paraId="17AA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、建议式。在揭示有关问题之后，对解决问题提供一些可行的建议。</w:t>
      </w:r>
    </w:p>
    <w:p w14:paraId="673A1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附录</w:t>
      </w:r>
    </w:p>
    <w:p w14:paraId="08F56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调研问卷、访谈提纲、调研现场照片、查重报告和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AIGC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检测报告等材料。</w:t>
      </w:r>
    </w:p>
    <w:p w14:paraId="707C8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)其他要求</w:t>
      </w:r>
    </w:p>
    <w:p w14:paraId="75205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、调查报告内容一般采用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双面</w:t>
      </w:r>
      <w:r>
        <w:rPr>
          <w:rFonts w:hint="eastAsia" w:ascii="宋体" w:hAnsi="宋体" w:eastAsia="宋体" w:cs="宋体"/>
          <w:sz w:val="24"/>
          <w:szCs w:val="24"/>
        </w:rPr>
        <w:t>打印，在正文中有图表说明更好。纸张大小为</w:t>
      </w:r>
      <w:r>
        <w:rPr>
          <w:rFonts w:hint="eastAsia" w:ascii="Times New Roman" w:hAnsi="Times New Roman" w:eastAsia="宋体" w:cs="宋体"/>
          <w:sz w:val="24"/>
          <w:szCs w:val="24"/>
        </w:rPr>
        <w:t>A4</w:t>
      </w:r>
      <w:r>
        <w:rPr>
          <w:rFonts w:hint="eastAsia" w:ascii="宋体" w:hAnsi="宋体" w:eastAsia="宋体" w:cs="宋体"/>
          <w:sz w:val="24"/>
          <w:szCs w:val="24"/>
        </w:rPr>
        <w:t>复印纸，页边距采用：上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5cm</w:t>
      </w:r>
      <w:r>
        <w:rPr>
          <w:rFonts w:hint="eastAsia" w:ascii="宋体" w:hAnsi="宋体" w:eastAsia="宋体" w:cs="宋体"/>
          <w:sz w:val="24"/>
          <w:szCs w:val="24"/>
        </w:rPr>
        <w:t>、下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0cm</w:t>
      </w:r>
      <w:r>
        <w:rPr>
          <w:rFonts w:hint="eastAsia" w:ascii="宋体" w:hAnsi="宋体" w:eastAsia="宋体" w:cs="宋体"/>
          <w:sz w:val="24"/>
          <w:szCs w:val="24"/>
        </w:rPr>
        <w:t>、左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5cm</w:t>
      </w:r>
      <w:r>
        <w:rPr>
          <w:rFonts w:hint="eastAsia" w:ascii="宋体" w:hAnsi="宋体" w:eastAsia="宋体" w:cs="宋体"/>
          <w:sz w:val="24"/>
          <w:szCs w:val="24"/>
        </w:rPr>
        <w:t>、右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0cm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3EFE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、页码编排：自正文开始，到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报告的最后一页，采用阿拉伯数字编排页码。页码一律采用五号宋体，置于页面底端居中。</w:t>
      </w:r>
    </w:p>
    <w:p w14:paraId="7F3C9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、编写调查报告时，行间距一般采用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磅</w:t>
      </w:r>
      <w:r>
        <w:rPr>
          <w:rFonts w:hint="eastAsia" w:ascii="宋体" w:hAnsi="宋体" w:eastAsia="宋体" w:cs="宋体"/>
          <w:sz w:val="24"/>
          <w:szCs w:val="24"/>
        </w:rPr>
        <w:t>行距。</w:t>
      </w:r>
    </w:p>
    <w:p w14:paraId="1BEB4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、章节标题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如下所示：</w:t>
      </w:r>
    </w:p>
    <w:p w14:paraId="3DEBF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xxxxxxx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（一级标题，加粗，段前段后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倍行距）</w:t>
      </w:r>
    </w:p>
    <w:p w14:paraId="5803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1xxxxxx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（二级标题，加粗）</w:t>
      </w:r>
    </w:p>
    <w:p w14:paraId="53E5C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1xxxxxxx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（三级标题）</w:t>
      </w:r>
    </w:p>
    <w:p w14:paraId="2C29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41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正文中文用宋体小四，英文及数字用小四</w:t>
      </w:r>
      <w:r>
        <w:rPr>
          <w:rFonts w:hint="eastAsia" w:ascii="Times New Roman" w:hAnsi="Times New Roman" w:eastAsia="宋体" w:cs="宋体"/>
          <w:sz w:val="24"/>
          <w:szCs w:val="24"/>
        </w:rPr>
        <w:t>Times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宋体"/>
          <w:sz w:val="24"/>
          <w:szCs w:val="24"/>
        </w:rPr>
        <w:t>New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宋体"/>
          <w:sz w:val="24"/>
          <w:szCs w:val="24"/>
        </w:rPr>
        <w:t>Roman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118C1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41" w:firstLineChars="300"/>
        <w:textAlignment w:val="auto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</w:rPr>
        <w:t>图表及说明用</w:t>
      </w:r>
      <w:r>
        <w:rPr>
          <w:rFonts w:hint="eastAsia" w:ascii="Times New Roman" w:hAnsi="Times New Roman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宋体</w:t>
      </w:r>
      <w:r>
        <w:rPr>
          <w:rFonts w:hint="eastAsia" w:ascii="宋体" w:hAnsi="宋体" w:eastAsia="宋体" w:cs="宋体"/>
          <w:sz w:val="24"/>
          <w:szCs w:val="24"/>
        </w:rPr>
        <w:t>居中，每个图或表尽可能在一页之内显示。</w:t>
      </w:r>
      <w:r>
        <w:rPr>
          <w:rFonts w:ascii="宋体" w:hAnsi="宋体" w:eastAsia="宋体"/>
          <w:b/>
          <w:bCs/>
          <w:sz w:val="30"/>
          <w:szCs w:val="30"/>
        </w:rPr>
        <w:br w:type="page"/>
      </w:r>
    </w:p>
    <w:p w14:paraId="03FF9C05">
      <w:pPr>
        <w:spacing w:line="240" w:lineRule="auto"/>
        <w:jc w:val="center"/>
        <w:rPr>
          <w:rFonts w:ascii="宋体" w:hAnsi="宋体" w:eastAsia="宋体" w:cs="方正小标宋简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案例撰写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题目（三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黑体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居中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）</w:t>
      </w:r>
    </w:p>
    <w:p w14:paraId="672C8C00">
      <w:pPr>
        <w:spacing w:line="240" w:lineRule="auto"/>
        <w:rPr>
          <w:rFonts w:hint="eastAsia" w:ascii="宋体" w:hAnsi="宋体" w:eastAsia="宋体"/>
          <w:b/>
          <w:bCs/>
          <w:sz w:val="24"/>
          <w:szCs w:val="24"/>
        </w:rPr>
      </w:pPr>
    </w:p>
    <w:p w14:paraId="4D120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摘要（宋体，小四，行间距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b/>
          <w:bCs/>
          <w:sz w:val="24"/>
          <w:szCs w:val="24"/>
        </w:rPr>
        <w:t>磅）：</w:t>
      </w:r>
    </w:p>
    <w:p w14:paraId="4509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关键词（宋体，小四，行间距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b/>
          <w:bCs/>
          <w:sz w:val="24"/>
          <w:szCs w:val="24"/>
        </w:rPr>
        <w:t>磅）：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  <w:r>
        <w:rPr>
          <w:rFonts w:hint="eastAsia" w:ascii="宋体" w:hAnsi="宋体" w:eastAsia="宋体"/>
          <w:b/>
          <w:bCs/>
          <w:sz w:val="24"/>
          <w:szCs w:val="24"/>
        </w:rPr>
        <w:t>；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  <w:r>
        <w:rPr>
          <w:rFonts w:hint="eastAsia" w:ascii="宋体" w:hAnsi="宋体" w:eastAsia="宋体"/>
          <w:b/>
          <w:bCs/>
          <w:sz w:val="24"/>
          <w:szCs w:val="24"/>
        </w:rPr>
        <w:t>；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  <w:r>
        <w:rPr>
          <w:rFonts w:hint="eastAsia" w:ascii="宋体" w:hAnsi="宋体" w:eastAsia="宋体"/>
          <w:b/>
          <w:bCs/>
          <w:sz w:val="24"/>
          <w:szCs w:val="24"/>
        </w:rPr>
        <w:t>；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xxxx</w:t>
      </w:r>
    </w:p>
    <w:p w14:paraId="43EC8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案例撰写基本情况</w:t>
      </w:r>
    </w:p>
    <w:tbl>
      <w:tblPr>
        <w:tblStyle w:val="7"/>
        <w:tblW w:w="0" w:type="auto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6577"/>
      </w:tblGrid>
      <w:tr w14:paraId="0E29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425C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案例发生地点</w:t>
            </w:r>
          </w:p>
        </w:tc>
        <w:tc>
          <w:tcPr>
            <w:tcW w:w="6577" w:type="dxa"/>
          </w:tcPr>
          <w:p w14:paraId="7372F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（若写省外案例，请说明选取依据）</w:t>
            </w:r>
          </w:p>
        </w:tc>
      </w:tr>
      <w:tr w14:paraId="69D9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0D48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素材收集方式</w:t>
            </w:r>
          </w:p>
        </w:tc>
        <w:tc>
          <w:tcPr>
            <w:tcW w:w="6577" w:type="dxa"/>
          </w:tcPr>
          <w:p w14:paraId="4557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17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5A4E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维普查重数据</w:t>
            </w:r>
          </w:p>
        </w:tc>
        <w:tc>
          <w:tcPr>
            <w:tcW w:w="6577" w:type="dxa"/>
          </w:tcPr>
          <w:p w14:paraId="038F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68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561B7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维普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AIGC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检测数据</w:t>
            </w:r>
          </w:p>
        </w:tc>
        <w:tc>
          <w:tcPr>
            <w:tcW w:w="6577" w:type="dxa"/>
          </w:tcPr>
          <w:p w14:paraId="1E37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A66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cs="宋体"/>
          <w:sz w:val="24"/>
          <w:szCs w:val="24"/>
        </w:rPr>
      </w:pPr>
    </w:p>
    <w:p w14:paraId="53F20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仿宋_GB2312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农村发展硕士案例撰写应立足于农业农村发展、农村社会治理、农村公共管理等核心研究方向，选取真实、典型的农村发展实践案例。通过系统性的梳理、提炼与加工，形成具有研究价值的素材成果。案例应致力于还原农村发展的真实场景，清晰呈现实践过程中的关键矛盾、治理困境或决策难点，为深入研讨农村发展问题、总结实践经验、探索对策路径提供有力支撑。案例撰写须具备明确的研究目标、规范的撰写过程、清晰的分析结论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不要与论文同名！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lang w:val="en-US" w:eastAsia="zh-CN"/>
        </w:rPr>
        <w:t>本段说明在正式提交材料时删除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）</w:t>
      </w:r>
    </w:p>
    <w:p w14:paraId="66F6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C219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格式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4C5CB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）案例正文</w:t>
      </w:r>
    </w:p>
    <w:p w14:paraId="02264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正文是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sz w:val="24"/>
          <w:szCs w:val="24"/>
        </w:rPr>
        <w:t>的核心部分，占主要篇幅，一般由标题、文字段落、图、表和公式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部分构成。实事求是，准确完备，合乎逻辑，层次分明，简练可读。正文对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案例的</w:t>
      </w:r>
      <w:r>
        <w:rPr>
          <w:rFonts w:hint="eastAsia" w:ascii="宋体" w:hAnsi="宋体" w:eastAsia="宋体" w:cs="宋体"/>
          <w:sz w:val="24"/>
          <w:szCs w:val="24"/>
        </w:rPr>
        <w:t>事实和有关材料进行叙述，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sz w:val="24"/>
          <w:szCs w:val="24"/>
        </w:rPr>
        <w:t>部分的材料丰富、内容复杂，在写作中最主要的问题是结构的安排。需按照逻辑顺序层层推进，一般分为四个模块：</w:t>
      </w:r>
    </w:p>
    <w:p w14:paraId="33E5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案例背景</w:t>
      </w:r>
    </w:p>
    <w:p w14:paraId="4B212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全面介绍案例发生的宏观与微观环境，为理解事件奠定基础。主要包括：政策背景、地域/行业背景、主体背景、问题缘起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8E2A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案例事件经过</w:t>
      </w:r>
    </w:p>
    <w:p w14:paraId="247B9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逻辑顺序，客观陈述事件完整发展过程，重点突出关键决策、关键行为、矛盾冲突、多方博弈等内容。需详细梳理事件发展的关键节点，明确各主体在事件中的角色、行为与互动关系，还原真实治理场景，避免冗余细节，聚焦核心情节。</w:t>
      </w:r>
    </w:p>
    <w:p w14:paraId="1592E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案例核心问题与困境</w:t>
      </w:r>
    </w:p>
    <w:p w14:paraId="0BFF0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提炼案例中凸显的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农村发展</w:t>
      </w:r>
      <w:r>
        <w:rPr>
          <w:rFonts w:hint="eastAsia" w:ascii="宋体" w:hAnsi="宋体" w:eastAsia="宋体" w:cs="宋体"/>
          <w:sz w:val="24"/>
          <w:szCs w:val="24"/>
        </w:rPr>
        <w:t>核心问题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</w:t>
      </w:r>
      <w:r>
        <w:rPr>
          <w:rFonts w:hint="eastAsia" w:ascii="宋体" w:hAnsi="宋体" w:eastAsia="宋体" w:cs="宋体"/>
          <w:sz w:val="24"/>
          <w:szCs w:val="24"/>
        </w:rPr>
        <w:t>面临的困境，需精准概括问题本质，点明问题产生的直接原因与潜在影响。</w:t>
      </w:r>
    </w:p>
    <w:p w14:paraId="0909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事件结果与现状</w:t>
      </w:r>
    </w:p>
    <w:p w14:paraId="11144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陈述事件最终处理结果、阶段性成效、存在的遗留问题，以及当前该领域的改进情况；客观呈现事件带来的正面效益、负面影响或社会反响，数据表述需准确、具体。 </w:t>
      </w:r>
    </w:p>
    <w:p w14:paraId="62D3C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写作时应注意：</w:t>
      </w:r>
    </w:p>
    <w:p w14:paraId="2D36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针对性。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需要坚持问题导向，</w:t>
      </w:r>
      <w:r>
        <w:rPr>
          <w:rFonts w:hint="eastAsia" w:ascii="宋体" w:hAnsi="宋体" w:eastAsia="宋体" w:cs="宋体"/>
          <w:sz w:val="24"/>
          <w:szCs w:val="24"/>
        </w:rPr>
        <w:t>必定是某一情况、某一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农村发展</w:t>
      </w:r>
      <w:r>
        <w:rPr>
          <w:rFonts w:hint="eastAsia" w:ascii="宋体" w:hAnsi="宋体" w:eastAsia="宋体" w:cs="宋体"/>
          <w:sz w:val="24"/>
          <w:szCs w:val="24"/>
        </w:rPr>
        <w:t>问题、某一成功经验，引起了一定程度的注意，为了进一步得到它的详情、真相，认识它的性质，才需要有人专门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进行分析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A6F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材料丰富翔实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sz w:val="24"/>
          <w:szCs w:val="24"/>
        </w:rPr>
        <w:t>需要列举大量的相关事例、统计数字和各方意见，在此基础上提出作者自己的意见。在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sz w:val="24"/>
          <w:szCs w:val="24"/>
        </w:rPr>
        <w:t>中，大部分的文字、图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</w:t>
      </w:r>
      <w:r>
        <w:rPr>
          <w:rFonts w:hint="eastAsia" w:ascii="宋体" w:hAnsi="宋体" w:eastAsia="宋体" w:cs="宋体"/>
          <w:sz w:val="24"/>
          <w:szCs w:val="24"/>
        </w:rPr>
        <w:t>都是在列举事实，这使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sz w:val="24"/>
          <w:szCs w:val="24"/>
        </w:rPr>
        <w:t>具有一种“事实胜于雄辩”的强大说服力。</w:t>
      </w:r>
    </w:p>
    <w:p w14:paraId="7C1C1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）案例附录</w:t>
      </w:r>
    </w:p>
    <w:p w14:paraId="61AC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根据案例需要，补充支撑案例分析的辅助材料，可选内容包括：相关政策文件节选、核心数据表格、事件时间线、访谈记录、权威媒体报道摘要等，确保附录内容与案例高度相关、真实可查。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同时附上查重报告和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AIGC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检测报告。</w:t>
      </w:r>
    </w:p>
    <w:p w14:paraId="07796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其他要求</w:t>
      </w:r>
    </w:p>
    <w:p w14:paraId="6C54A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sz w:val="24"/>
          <w:szCs w:val="24"/>
        </w:rPr>
        <w:t>一般采用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双面</w:t>
      </w:r>
      <w:r>
        <w:rPr>
          <w:rFonts w:hint="eastAsia" w:ascii="宋体" w:hAnsi="宋体" w:eastAsia="宋体" w:cs="宋体"/>
          <w:sz w:val="24"/>
          <w:szCs w:val="24"/>
        </w:rPr>
        <w:t>打印，在正文中有图表说明更好。纸张大小为</w:t>
      </w:r>
      <w:r>
        <w:rPr>
          <w:rFonts w:hint="eastAsia" w:ascii="Times New Roman" w:hAnsi="Times New Roman" w:eastAsia="宋体" w:cs="宋体"/>
          <w:sz w:val="24"/>
          <w:szCs w:val="24"/>
        </w:rPr>
        <w:t>A4</w:t>
      </w:r>
      <w:r>
        <w:rPr>
          <w:rFonts w:hint="eastAsia" w:ascii="宋体" w:hAnsi="宋体" w:eastAsia="宋体" w:cs="宋体"/>
          <w:sz w:val="24"/>
          <w:szCs w:val="24"/>
        </w:rPr>
        <w:t>复印纸，页边距采用：上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5cm</w:t>
      </w:r>
      <w:r>
        <w:rPr>
          <w:rFonts w:hint="eastAsia" w:ascii="宋体" w:hAnsi="宋体" w:eastAsia="宋体" w:cs="宋体"/>
          <w:sz w:val="24"/>
          <w:szCs w:val="24"/>
        </w:rPr>
        <w:t>、下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0cm</w:t>
      </w:r>
      <w:r>
        <w:rPr>
          <w:rFonts w:hint="eastAsia" w:ascii="宋体" w:hAnsi="宋体" w:eastAsia="宋体" w:cs="宋体"/>
          <w:sz w:val="24"/>
          <w:szCs w:val="24"/>
        </w:rPr>
        <w:t>、左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5cm</w:t>
      </w:r>
      <w:r>
        <w:rPr>
          <w:rFonts w:hint="eastAsia" w:ascii="宋体" w:hAnsi="宋体" w:eastAsia="宋体" w:cs="宋体"/>
          <w:sz w:val="24"/>
          <w:szCs w:val="24"/>
        </w:rPr>
        <w:t>、右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z w:val="24"/>
          <w:szCs w:val="24"/>
        </w:rPr>
        <w:t>0cm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F7A6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、页码编排：自正文开始，到最后一页，采用阿拉伯数字编排页码。页码一律采用五号宋体，置于页面底端居中。</w:t>
      </w:r>
    </w:p>
    <w:p w14:paraId="5CD9B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、编写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案例撰写</w:t>
      </w:r>
      <w:r>
        <w:rPr>
          <w:rFonts w:hint="eastAsia" w:ascii="宋体" w:hAnsi="宋体" w:eastAsia="宋体" w:cs="宋体"/>
          <w:sz w:val="24"/>
          <w:szCs w:val="24"/>
        </w:rPr>
        <w:t>时，行间距一般采用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磅</w:t>
      </w:r>
      <w:r>
        <w:rPr>
          <w:rFonts w:hint="eastAsia" w:ascii="宋体" w:hAnsi="宋体" w:eastAsia="宋体" w:cs="宋体"/>
          <w:sz w:val="24"/>
          <w:szCs w:val="24"/>
        </w:rPr>
        <w:t>行距。</w:t>
      </w:r>
    </w:p>
    <w:p w14:paraId="4A79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、章节标题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如下所示：</w:t>
      </w:r>
    </w:p>
    <w:p w14:paraId="73A10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xxxxxxx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（一级标题，加粗，段前段后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倍行距）</w:t>
      </w:r>
    </w:p>
    <w:p w14:paraId="5174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1xxxxxx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（二级标题，加粗）</w:t>
      </w:r>
    </w:p>
    <w:p w14:paraId="41D21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1xxxxxxx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（三级标题）</w:t>
      </w:r>
    </w:p>
    <w:p w14:paraId="737BA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41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正文中文用宋体小四，英文及数字用小四</w:t>
      </w:r>
      <w:r>
        <w:rPr>
          <w:rFonts w:hint="eastAsia" w:ascii="Times New Roman" w:hAnsi="Times New Roman" w:eastAsia="宋体" w:cs="宋体"/>
          <w:sz w:val="24"/>
          <w:szCs w:val="24"/>
        </w:rPr>
        <w:t>Times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宋体"/>
          <w:sz w:val="24"/>
          <w:szCs w:val="24"/>
        </w:rPr>
        <w:t>New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宋体"/>
          <w:sz w:val="24"/>
          <w:szCs w:val="24"/>
        </w:rPr>
        <w:t>Roman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7F9B8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41" w:firstLineChars="300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图表及说明用</w:t>
      </w:r>
      <w:r>
        <w:rPr>
          <w:rFonts w:hint="eastAsia" w:ascii="Times New Roman" w:hAnsi="Times New Roman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宋体</w:t>
      </w:r>
      <w:r>
        <w:rPr>
          <w:rFonts w:hint="eastAsia" w:ascii="宋体" w:hAnsi="宋体" w:eastAsia="宋体" w:cs="宋体"/>
          <w:sz w:val="24"/>
          <w:szCs w:val="24"/>
        </w:rPr>
        <w:t>居中，每个图或表尽可能在一页之内显示。</w:t>
      </w:r>
    </w:p>
    <w:p w14:paraId="37A46966"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sectPr>
      <w:footerReference r:id="rId3" w:type="default"/>
      <w:footerReference r:id="rId4" w:type="even"/>
      <w:pgSz w:w="12240" w:h="15840"/>
      <w:pgMar w:top="1417" w:right="1134" w:bottom="1134" w:left="1417" w:header="720" w:footer="720" w:gutter="0"/>
      <w:cols w:space="720" w:num="1"/>
      <w:docGrid w:type="linesAndChars" w:linePitch="547" w:charSpace="1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5F355E-5904-4526-81EA-DF1F826E6C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FF146B1A-9B34-41B6-92FC-0FBFFE7C7C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588FF3-103C-4320-BA58-86A446E24454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9164ACEF-48EE-4008-B3F0-8F11F0AFCED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86427F0-D143-40E5-AA31-F8F217F1766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304B9BB3-7D51-452A-832C-D05038BA6F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A5F03D08-6D9B-4266-8114-CC3F432AA1D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3A9AB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14</w:t>
    </w:r>
    <w:r>
      <w:fldChar w:fldCharType="end"/>
    </w:r>
  </w:p>
  <w:p w14:paraId="6D0AFFB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9340E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B34D2B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4"/>
  <w:drawingGridVerticalSpacing w:val="547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ODdmZTVjZDY0MjRmMTZjNjFhOGI5OTc5MzI1ZTEifQ=="/>
  </w:docVars>
  <w:rsids>
    <w:rsidRoot w:val="00172A27"/>
    <w:rsid w:val="0000049B"/>
    <w:rsid w:val="000269B8"/>
    <w:rsid w:val="000324DB"/>
    <w:rsid w:val="00037595"/>
    <w:rsid w:val="00044176"/>
    <w:rsid w:val="00046C30"/>
    <w:rsid w:val="00046F11"/>
    <w:rsid w:val="000508D7"/>
    <w:rsid w:val="000508FB"/>
    <w:rsid w:val="0005317E"/>
    <w:rsid w:val="000547A0"/>
    <w:rsid w:val="00057ED5"/>
    <w:rsid w:val="0006597D"/>
    <w:rsid w:val="00067349"/>
    <w:rsid w:val="000717E7"/>
    <w:rsid w:val="000726C8"/>
    <w:rsid w:val="00072711"/>
    <w:rsid w:val="00073162"/>
    <w:rsid w:val="000769EB"/>
    <w:rsid w:val="00082918"/>
    <w:rsid w:val="000842B9"/>
    <w:rsid w:val="00092507"/>
    <w:rsid w:val="000B07C3"/>
    <w:rsid w:val="000B6B13"/>
    <w:rsid w:val="000C5353"/>
    <w:rsid w:val="000D1C81"/>
    <w:rsid w:val="000D7485"/>
    <w:rsid w:val="000E0946"/>
    <w:rsid w:val="000E4D44"/>
    <w:rsid w:val="00105BB7"/>
    <w:rsid w:val="001235CA"/>
    <w:rsid w:val="0013119E"/>
    <w:rsid w:val="00131248"/>
    <w:rsid w:val="00135212"/>
    <w:rsid w:val="0013725E"/>
    <w:rsid w:val="00147422"/>
    <w:rsid w:val="0016625E"/>
    <w:rsid w:val="00172A27"/>
    <w:rsid w:val="00186E4F"/>
    <w:rsid w:val="001966F7"/>
    <w:rsid w:val="001A1E63"/>
    <w:rsid w:val="001A464B"/>
    <w:rsid w:val="001A478C"/>
    <w:rsid w:val="001B094E"/>
    <w:rsid w:val="001B0A17"/>
    <w:rsid w:val="001C3E21"/>
    <w:rsid w:val="001C6048"/>
    <w:rsid w:val="001C671E"/>
    <w:rsid w:val="001C6757"/>
    <w:rsid w:val="001C7278"/>
    <w:rsid w:val="001D49C3"/>
    <w:rsid w:val="001D7632"/>
    <w:rsid w:val="001E4711"/>
    <w:rsid w:val="001F2B09"/>
    <w:rsid w:val="001F6DD2"/>
    <w:rsid w:val="00206ADD"/>
    <w:rsid w:val="00206CDC"/>
    <w:rsid w:val="00212220"/>
    <w:rsid w:val="0021314C"/>
    <w:rsid w:val="0023238E"/>
    <w:rsid w:val="00233E80"/>
    <w:rsid w:val="002356E3"/>
    <w:rsid w:val="00243BB9"/>
    <w:rsid w:val="00247054"/>
    <w:rsid w:val="002473D0"/>
    <w:rsid w:val="00247FE0"/>
    <w:rsid w:val="0025469E"/>
    <w:rsid w:val="00262FA7"/>
    <w:rsid w:val="0026456B"/>
    <w:rsid w:val="00267B40"/>
    <w:rsid w:val="00276C43"/>
    <w:rsid w:val="002935AE"/>
    <w:rsid w:val="00297785"/>
    <w:rsid w:val="00297F82"/>
    <w:rsid w:val="002B1457"/>
    <w:rsid w:val="002B7A9D"/>
    <w:rsid w:val="002C3F62"/>
    <w:rsid w:val="002C6BDA"/>
    <w:rsid w:val="002C7415"/>
    <w:rsid w:val="002C7DD6"/>
    <w:rsid w:val="002D3DAC"/>
    <w:rsid w:val="002E5B4E"/>
    <w:rsid w:val="002F02B7"/>
    <w:rsid w:val="002F3392"/>
    <w:rsid w:val="002F702A"/>
    <w:rsid w:val="00301467"/>
    <w:rsid w:val="0030153B"/>
    <w:rsid w:val="00303DE4"/>
    <w:rsid w:val="00307D8A"/>
    <w:rsid w:val="0031152E"/>
    <w:rsid w:val="00312814"/>
    <w:rsid w:val="0031592B"/>
    <w:rsid w:val="00316DF6"/>
    <w:rsid w:val="00317AFF"/>
    <w:rsid w:val="003254AC"/>
    <w:rsid w:val="00331AF1"/>
    <w:rsid w:val="00333090"/>
    <w:rsid w:val="00335BE8"/>
    <w:rsid w:val="003436DB"/>
    <w:rsid w:val="00346DD5"/>
    <w:rsid w:val="0035271F"/>
    <w:rsid w:val="00356177"/>
    <w:rsid w:val="00360358"/>
    <w:rsid w:val="00361CC3"/>
    <w:rsid w:val="00367064"/>
    <w:rsid w:val="0038658D"/>
    <w:rsid w:val="00387000"/>
    <w:rsid w:val="003A1035"/>
    <w:rsid w:val="003B18A1"/>
    <w:rsid w:val="003B6D5B"/>
    <w:rsid w:val="003C3938"/>
    <w:rsid w:val="003C69EA"/>
    <w:rsid w:val="003C73A8"/>
    <w:rsid w:val="003D03E4"/>
    <w:rsid w:val="003D1430"/>
    <w:rsid w:val="003E1501"/>
    <w:rsid w:val="003E31B4"/>
    <w:rsid w:val="003F1980"/>
    <w:rsid w:val="003F721E"/>
    <w:rsid w:val="004003CA"/>
    <w:rsid w:val="004005E4"/>
    <w:rsid w:val="00401A73"/>
    <w:rsid w:val="00413777"/>
    <w:rsid w:val="00417E78"/>
    <w:rsid w:val="00424BB9"/>
    <w:rsid w:val="004326D8"/>
    <w:rsid w:val="0043443A"/>
    <w:rsid w:val="0044133E"/>
    <w:rsid w:val="0044562C"/>
    <w:rsid w:val="00453B07"/>
    <w:rsid w:val="00456229"/>
    <w:rsid w:val="0046245E"/>
    <w:rsid w:val="00471684"/>
    <w:rsid w:val="00477F1B"/>
    <w:rsid w:val="00490F1D"/>
    <w:rsid w:val="00492F2D"/>
    <w:rsid w:val="00494CC3"/>
    <w:rsid w:val="004A6EE1"/>
    <w:rsid w:val="004A73AE"/>
    <w:rsid w:val="004A7BD4"/>
    <w:rsid w:val="004B01CC"/>
    <w:rsid w:val="004B7E51"/>
    <w:rsid w:val="004E4024"/>
    <w:rsid w:val="004E6197"/>
    <w:rsid w:val="004F50F6"/>
    <w:rsid w:val="004F6F01"/>
    <w:rsid w:val="004F7BFE"/>
    <w:rsid w:val="0050250F"/>
    <w:rsid w:val="00502E4A"/>
    <w:rsid w:val="00505967"/>
    <w:rsid w:val="00522024"/>
    <w:rsid w:val="00522099"/>
    <w:rsid w:val="005276FD"/>
    <w:rsid w:val="0053080B"/>
    <w:rsid w:val="00537A27"/>
    <w:rsid w:val="00540DD1"/>
    <w:rsid w:val="00543909"/>
    <w:rsid w:val="0054703A"/>
    <w:rsid w:val="005509A5"/>
    <w:rsid w:val="0055796B"/>
    <w:rsid w:val="005671DA"/>
    <w:rsid w:val="00582B81"/>
    <w:rsid w:val="00582BD7"/>
    <w:rsid w:val="00582E3B"/>
    <w:rsid w:val="00596CAF"/>
    <w:rsid w:val="005A4C0D"/>
    <w:rsid w:val="005B1636"/>
    <w:rsid w:val="005C217E"/>
    <w:rsid w:val="005C3AB6"/>
    <w:rsid w:val="005C5608"/>
    <w:rsid w:val="005D0B4B"/>
    <w:rsid w:val="005E16CE"/>
    <w:rsid w:val="005E544A"/>
    <w:rsid w:val="005F08E8"/>
    <w:rsid w:val="005F51C8"/>
    <w:rsid w:val="0060393A"/>
    <w:rsid w:val="00605B21"/>
    <w:rsid w:val="00612C6C"/>
    <w:rsid w:val="00615CB3"/>
    <w:rsid w:val="0062290C"/>
    <w:rsid w:val="006314B1"/>
    <w:rsid w:val="0063488C"/>
    <w:rsid w:val="00635F3E"/>
    <w:rsid w:val="00641D47"/>
    <w:rsid w:val="00656225"/>
    <w:rsid w:val="00660F8F"/>
    <w:rsid w:val="00665324"/>
    <w:rsid w:val="00672262"/>
    <w:rsid w:val="00674B05"/>
    <w:rsid w:val="00680FB3"/>
    <w:rsid w:val="00680FCD"/>
    <w:rsid w:val="00684FB6"/>
    <w:rsid w:val="00685344"/>
    <w:rsid w:val="00687253"/>
    <w:rsid w:val="0069148F"/>
    <w:rsid w:val="00695CF5"/>
    <w:rsid w:val="006979D2"/>
    <w:rsid w:val="006A0AB3"/>
    <w:rsid w:val="006A1F56"/>
    <w:rsid w:val="006A3FC6"/>
    <w:rsid w:val="006A58FB"/>
    <w:rsid w:val="006A6343"/>
    <w:rsid w:val="006A7183"/>
    <w:rsid w:val="006B66C3"/>
    <w:rsid w:val="006C1056"/>
    <w:rsid w:val="006C2E52"/>
    <w:rsid w:val="006C4E21"/>
    <w:rsid w:val="006C50DD"/>
    <w:rsid w:val="006D283C"/>
    <w:rsid w:val="006D2DCC"/>
    <w:rsid w:val="006D42D7"/>
    <w:rsid w:val="006D4C0C"/>
    <w:rsid w:val="006F1B0A"/>
    <w:rsid w:val="006F6F87"/>
    <w:rsid w:val="007013EB"/>
    <w:rsid w:val="0071009C"/>
    <w:rsid w:val="0071130E"/>
    <w:rsid w:val="00717D13"/>
    <w:rsid w:val="00720220"/>
    <w:rsid w:val="00724816"/>
    <w:rsid w:val="00730872"/>
    <w:rsid w:val="00731850"/>
    <w:rsid w:val="00736C11"/>
    <w:rsid w:val="00741107"/>
    <w:rsid w:val="00750BA1"/>
    <w:rsid w:val="0077037B"/>
    <w:rsid w:val="00773957"/>
    <w:rsid w:val="0078067E"/>
    <w:rsid w:val="00784450"/>
    <w:rsid w:val="007910C1"/>
    <w:rsid w:val="007946A2"/>
    <w:rsid w:val="007A3312"/>
    <w:rsid w:val="007A479F"/>
    <w:rsid w:val="007B2631"/>
    <w:rsid w:val="007C12A4"/>
    <w:rsid w:val="007C13B1"/>
    <w:rsid w:val="007E1628"/>
    <w:rsid w:val="007E3B9A"/>
    <w:rsid w:val="007F1738"/>
    <w:rsid w:val="007F2B09"/>
    <w:rsid w:val="007F3359"/>
    <w:rsid w:val="007F387E"/>
    <w:rsid w:val="007F7E33"/>
    <w:rsid w:val="0081195F"/>
    <w:rsid w:val="00813FEA"/>
    <w:rsid w:val="008155D7"/>
    <w:rsid w:val="008157FA"/>
    <w:rsid w:val="00816C0F"/>
    <w:rsid w:val="0082493A"/>
    <w:rsid w:val="00825C1B"/>
    <w:rsid w:val="008303D7"/>
    <w:rsid w:val="00831F5C"/>
    <w:rsid w:val="00835F6C"/>
    <w:rsid w:val="00842816"/>
    <w:rsid w:val="008578B5"/>
    <w:rsid w:val="008619F4"/>
    <w:rsid w:val="0086433A"/>
    <w:rsid w:val="008663AE"/>
    <w:rsid w:val="00870412"/>
    <w:rsid w:val="00870DD6"/>
    <w:rsid w:val="008733B4"/>
    <w:rsid w:val="00873792"/>
    <w:rsid w:val="008744E0"/>
    <w:rsid w:val="0087531A"/>
    <w:rsid w:val="008772E3"/>
    <w:rsid w:val="00881882"/>
    <w:rsid w:val="0088657F"/>
    <w:rsid w:val="008962FA"/>
    <w:rsid w:val="008A302B"/>
    <w:rsid w:val="008B200B"/>
    <w:rsid w:val="008C224A"/>
    <w:rsid w:val="008C7076"/>
    <w:rsid w:val="008C7BD7"/>
    <w:rsid w:val="008D2D60"/>
    <w:rsid w:val="008D712B"/>
    <w:rsid w:val="008E25CF"/>
    <w:rsid w:val="008E3728"/>
    <w:rsid w:val="008E5C0C"/>
    <w:rsid w:val="008E6DBB"/>
    <w:rsid w:val="009012BC"/>
    <w:rsid w:val="00906E35"/>
    <w:rsid w:val="00916C97"/>
    <w:rsid w:val="00920361"/>
    <w:rsid w:val="0092348D"/>
    <w:rsid w:val="00923686"/>
    <w:rsid w:val="00923D02"/>
    <w:rsid w:val="00925638"/>
    <w:rsid w:val="009320CE"/>
    <w:rsid w:val="0093403E"/>
    <w:rsid w:val="00942679"/>
    <w:rsid w:val="00950323"/>
    <w:rsid w:val="00952389"/>
    <w:rsid w:val="0096533B"/>
    <w:rsid w:val="00966CAE"/>
    <w:rsid w:val="0097280C"/>
    <w:rsid w:val="00982561"/>
    <w:rsid w:val="00983097"/>
    <w:rsid w:val="00983C8C"/>
    <w:rsid w:val="00984A4C"/>
    <w:rsid w:val="00987484"/>
    <w:rsid w:val="00995BC6"/>
    <w:rsid w:val="0099601A"/>
    <w:rsid w:val="009B251A"/>
    <w:rsid w:val="009C08D9"/>
    <w:rsid w:val="009C42A9"/>
    <w:rsid w:val="009D0141"/>
    <w:rsid w:val="009D6394"/>
    <w:rsid w:val="009E1F5E"/>
    <w:rsid w:val="009E4B23"/>
    <w:rsid w:val="009F0C6C"/>
    <w:rsid w:val="00A12F9E"/>
    <w:rsid w:val="00A13B37"/>
    <w:rsid w:val="00A16A43"/>
    <w:rsid w:val="00A2438E"/>
    <w:rsid w:val="00A24953"/>
    <w:rsid w:val="00A2582A"/>
    <w:rsid w:val="00A2623B"/>
    <w:rsid w:val="00A40F92"/>
    <w:rsid w:val="00A537B9"/>
    <w:rsid w:val="00A61BC3"/>
    <w:rsid w:val="00A75EF6"/>
    <w:rsid w:val="00A80459"/>
    <w:rsid w:val="00A81A6D"/>
    <w:rsid w:val="00A90831"/>
    <w:rsid w:val="00AA1546"/>
    <w:rsid w:val="00AA26D6"/>
    <w:rsid w:val="00AB7DC3"/>
    <w:rsid w:val="00AC4B51"/>
    <w:rsid w:val="00AD0E7A"/>
    <w:rsid w:val="00AD35D8"/>
    <w:rsid w:val="00AF2B26"/>
    <w:rsid w:val="00AF2D89"/>
    <w:rsid w:val="00AF534B"/>
    <w:rsid w:val="00B075AF"/>
    <w:rsid w:val="00B1329A"/>
    <w:rsid w:val="00B137C0"/>
    <w:rsid w:val="00B202BC"/>
    <w:rsid w:val="00B22675"/>
    <w:rsid w:val="00B3161F"/>
    <w:rsid w:val="00B5195F"/>
    <w:rsid w:val="00B5321B"/>
    <w:rsid w:val="00B566B7"/>
    <w:rsid w:val="00B6256B"/>
    <w:rsid w:val="00B63937"/>
    <w:rsid w:val="00B72435"/>
    <w:rsid w:val="00B7548B"/>
    <w:rsid w:val="00B8021C"/>
    <w:rsid w:val="00BA6675"/>
    <w:rsid w:val="00BB3733"/>
    <w:rsid w:val="00BC1CB8"/>
    <w:rsid w:val="00BC2928"/>
    <w:rsid w:val="00BD5F40"/>
    <w:rsid w:val="00BE3175"/>
    <w:rsid w:val="00BE6F3F"/>
    <w:rsid w:val="00BE7460"/>
    <w:rsid w:val="00BF033D"/>
    <w:rsid w:val="00BF2D0A"/>
    <w:rsid w:val="00BF5E8B"/>
    <w:rsid w:val="00C019FB"/>
    <w:rsid w:val="00C13541"/>
    <w:rsid w:val="00C1669A"/>
    <w:rsid w:val="00C22097"/>
    <w:rsid w:val="00C23215"/>
    <w:rsid w:val="00C237B8"/>
    <w:rsid w:val="00C26485"/>
    <w:rsid w:val="00C32876"/>
    <w:rsid w:val="00C37F0B"/>
    <w:rsid w:val="00C4432D"/>
    <w:rsid w:val="00C542B8"/>
    <w:rsid w:val="00C56F27"/>
    <w:rsid w:val="00C621EC"/>
    <w:rsid w:val="00C67AA6"/>
    <w:rsid w:val="00C73F70"/>
    <w:rsid w:val="00C75DA2"/>
    <w:rsid w:val="00C76D56"/>
    <w:rsid w:val="00C80E55"/>
    <w:rsid w:val="00C85564"/>
    <w:rsid w:val="00C928D0"/>
    <w:rsid w:val="00C948B4"/>
    <w:rsid w:val="00CA3DE0"/>
    <w:rsid w:val="00CA7391"/>
    <w:rsid w:val="00CB21FD"/>
    <w:rsid w:val="00CB2AB8"/>
    <w:rsid w:val="00CB7AE8"/>
    <w:rsid w:val="00CD2F40"/>
    <w:rsid w:val="00CD6459"/>
    <w:rsid w:val="00CD6477"/>
    <w:rsid w:val="00CD749E"/>
    <w:rsid w:val="00CF1386"/>
    <w:rsid w:val="00CF1E7F"/>
    <w:rsid w:val="00CF55DD"/>
    <w:rsid w:val="00CF5F8D"/>
    <w:rsid w:val="00CF724C"/>
    <w:rsid w:val="00D17744"/>
    <w:rsid w:val="00D17D9B"/>
    <w:rsid w:val="00D17DA4"/>
    <w:rsid w:val="00D215F9"/>
    <w:rsid w:val="00D2491D"/>
    <w:rsid w:val="00D27B63"/>
    <w:rsid w:val="00D27CBE"/>
    <w:rsid w:val="00D30D3D"/>
    <w:rsid w:val="00D311ED"/>
    <w:rsid w:val="00D3294A"/>
    <w:rsid w:val="00D35C56"/>
    <w:rsid w:val="00D35EFD"/>
    <w:rsid w:val="00D40283"/>
    <w:rsid w:val="00D43A04"/>
    <w:rsid w:val="00D51B04"/>
    <w:rsid w:val="00D52201"/>
    <w:rsid w:val="00D6685F"/>
    <w:rsid w:val="00D6775C"/>
    <w:rsid w:val="00D67D19"/>
    <w:rsid w:val="00D71136"/>
    <w:rsid w:val="00D73BC6"/>
    <w:rsid w:val="00D73DD2"/>
    <w:rsid w:val="00D765B4"/>
    <w:rsid w:val="00D870E9"/>
    <w:rsid w:val="00D91583"/>
    <w:rsid w:val="00D95FDA"/>
    <w:rsid w:val="00DA6757"/>
    <w:rsid w:val="00DA7C88"/>
    <w:rsid w:val="00DB03F8"/>
    <w:rsid w:val="00DB076D"/>
    <w:rsid w:val="00DB2E66"/>
    <w:rsid w:val="00DC6557"/>
    <w:rsid w:val="00DD1279"/>
    <w:rsid w:val="00DD1819"/>
    <w:rsid w:val="00DD5074"/>
    <w:rsid w:val="00DD6449"/>
    <w:rsid w:val="00DE5643"/>
    <w:rsid w:val="00DE5F1D"/>
    <w:rsid w:val="00E1308A"/>
    <w:rsid w:val="00E215BB"/>
    <w:rsid w:val="00E238E3"/>
    <w:rsid w:val="00E23927"/>
    <w:rsid w:val="00E25942"/>
    <w:rsid w:val="00E40CFD"/>
    <w:rsid w:val="00E42F19"/>
    <w:rsid w:val="00E46C0C"/>
    <w:rsid w:val="00E57B27"/>
    <w:rsid w:val="00E60D38"/>
    <w:rsid w:val="00E8235F"/>
    <w:rsid w:val="00E95B80"/>
    <w:rsid w:val="00E9637A"/>
    <w:rsid w:val="00EA3510"/>
    <w:rsid w:val="00EB193D"/>
    <w:rsid w:val="00EB76B6"/>
    <w:rsid w:val="00EE2485"/>
    <w:rsid w:val="00EE435A"/>
    <w:rsid w:val="00EF43F3"/>
    <w:rsid w:val="00F03140"/>
    <w:rsid w:val="00F15332"/>
    <w:rsid w:val="00F20774"/>
    <w:rsid w:val="00F25DAC"/>
    <w:rsid w:val="00F3581F"/>
    <w:rsid w:val="00F35D53"/>
    <w:rsid w:val="00F369BD"/>
    <w:rsid w:val="00F43AAE"/>
    <w:rsid w:val="00F43F81"/>
    <w:rsid w:val="00F466B5"/>
    <w:rsid w:val="00F54BF2"/>
    <w:rsid w:val="00F56E26"/>
    <w:rsid w:val="00F6771E"/>
    <w:rsid w:val="00F70F79"/>
    <w:rsid w:val="00F71F48"/>
    <w:rsid w:val="00F75B27"/>
    <w:rsid w:val="00F87A0C"/>
    <w:rsid w:val="00F92E0D"/>
    <w:rsid w:val="00FA1EA1"/>
    <w:rsid w:val="00FA4040"/>
    <w:rsid w:val="00FC22B4"/>
    <w:rsid w:val="00FC777F"/>
    <w:rsid w:val="00FD62F8"/>
    <w:rsid w:val="00FE12CF"/>
    <w:rsid w:val="00FE3184"/>
    <w:rsid w:val="00FE351B"/>
    <w:rsid w:val="00FE3F13"/>
    <w:rsid w:val="00FF016F"/>
    <w:rsid w:val="00FF0677"/>
    <w:rsid w:val="00FF4511"/>
    <w:rsid w:val="00FF4B48"/>
    <w:rsid w:val="00FF5FF5"/>
    <w:rsid w:val="01894956"/>
    <w:rsid w:val="054C2F3C"/>
    <w:rsid w:val="07EB560A"/>
    <w:rsid w:val="0B34161E"/>
    <w:rsid w:val="105F7F23"/>
    <w:rsid w:val="16057099"/>
    <w:rsid w:val="194D300E"/>
    <w:rsid w:val="1B150F29"/>
    <w:rsid w:val="1E1678CF"/>
    <w:rsid w:val="1E222AD6"/>
    <w:rsid w:val="23DE2F97"/>
    <w:rsid w:val="25502AC4"/>
    <w:rsid w:val="26CC5EBA"/>
    <w:rsid w:val="28B27332"/>
    <w:rsid w:val="28B8435F"/>
    <w:rsid w:val="2E303E57"/>
    <w:rsid w:val="353C710E"/>
    <w:rsid w:val="3881462B"/>
    <w:rsid w:val="38E4242C"/>
    <w:rsid w:val="3B057795"/>
    <w:rsid w:val="3E605E03"/>
    <w:rsid w:val="431D16C5"/>
    <w:rsid w:val="436112E1"/>
    <w:rsid w:val="4B8065E7"/>
    <w:rsid w:val="4C045121"/>
    <w:rsid w:val="532A4555"/>
    <w:rsid w:val="532F31A9"/>
    <w:rsid w:val="53781F34"/>
    <w:rsid w:val="544E4417"/>
    <w:rsid w:val="55A13036"/>
    <w:rsid w:val="564E1B99"/>
    <w:rsid w:val="5C092D3B"/>
    <w:rsid w:val="5DDB7131"/>
    <w:rsid w:val="5E5E7D91"/>
    <w:rsid w:val="5FE165F3"/>
    <w:rsid w:val="62DF17EC"/>
    <w:rsid w:val="62E62F2C"/>
    <w:rsid w:val="653463FD"/>
    <w:rsid w:val="66E06A6A"/>
    <w:rsid w:val="6B0F5943"/>
    <w:rsid w:val="6DEC37B6"/>
    <w:rsid w:val="70914781"/>
    <w:rsid w:val="71B30B97"/>
    <w:rsid w:val="748A7C10"/>
    <w:rsid w:val="760F0277"/>
    <w:rsid w:val="7A6221E3"/>
    <w:rsid w:val="7A6D1EF7"/>
    <w:rsid w:val="7E1042DD"/>
    <w:rsid w:val="7FC63B85"/>
    <w:rsid w:val="7FD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customStyle="1" w:styleId="11">
    <w:name w:val="apple-converted-space"/>
    <w:basedOn w:val="8"/>
    <w:autoRedefine/>
    <w:qFormat/>
    <w:uiPriority w:val="0"/>
  </w:style>
  <w:style w:type="character" w:customStyle="1" w:styleId="12">
    <w:name w:val="页眉 字符"/>
    <w:basedOn w:val="8"/>
    <w:link w:val="5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2328</Words>
  <Characters>2439</Characters>
  <Lines>5</Lines>
  <Paragraphs>1</Paragraphs>
  <TotalTime>2</TotalTime>
  <ScaleCrop>false</ScaleCrop>
  <LinksUpToDate>false</LinksUpToDate>
  <CharactersWithSpaces>2459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2021-04-26T08:51:00Z</dcterms:created>
  <dc:creator>hyj</dc:creator>
  <cp:lastModifiedBy>zye</cp:lastModifiedBy>
  <dcterms:modified xsi:type="dcterms:W3CDTF">2026-04-20T13:18:08Z</dcterms:modified>
  <dc:title>广陵区事业单位岗位管理工作调研报告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7F62893EF7D4472C98CBF2625EABFA93_13</vt:lpwstr>
  </property>
  <property fmtid="{D5CDD505-2E9C-101B-9397-08002B2CF9AE}" pid="4" name="KSOTemplateDocerSaveRecord">
    <vt:lpwstr>eyJoZGlkIjoiNjM0MWZiNWRmMjkzNDQyOWFiZjNjMTAxNDM1MmQxZDQiLCJ1c2VySWQiOiI0MDA2MDcxOTkifQ==</vt:lpwstr>
  </property>
</Properties>
</file>